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86" w:rsidRPr="00595059" w:rsidRDefault="00357086" w:rsidP="0059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FSX1200" w:hAnsi="SFSX1200" w:cs="SFSX1200"/>
          <w:b/>
          <w:color w:val="92D050"/>
          <w:sz w:val="40"/>
          <w:szCs w:val="40"/>
        </w:rPr>
      </w:pPr>
      <w:r w:rsidRPr="00595059">
        <w:rPr>
          <w:rFonts w:ascii="SFSX1200" w:hAnsi="SFSX1200" w:cs="SFSX1200"/>
          <w:b/>
          <w:color w:val="92D050"/>
          <w:sz w:val="40"/>
          <w:szCs w:val="40"/>
        </w:rPr>
        <w:t>QUESTIONNAIRE CYBERSECURITE</w:t>
      </w:r>
    </w:p>
    <w:p w:rsidR="00357086" w:rsidRPr="00357086" w:rsidRDefault="00357086" w:rsidP="00357086">
      <w:pP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b/>
          <w:sz w:val="24"/>
          <w:szCs w:val="24"/>
        </w:rPr>
      </w:pPr>
    </w:p>
    <w:p w:rsidR="00357086" w:rsidRPr="00357086" w:rsidRDefault="00357086" w:rsidP="00357086">
      <w:pP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b/>
          <w:sz w:val="24"/>
          <w:szCs w:val="24"/>
        </w:rPr>
      </w:pPr>
    </w:p>
    <w:p w:rsidR="00357086" w:rsidRPr="00357086" w:rsidRDefault="00357086" w:rsidP="00357086">
      <w:pP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b/>
          <w:sz w:val="24"/>
          <w:szCs w:val="24"/>
        </w:rPr>
      </w:pP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1. </w:t>
      </w:r>
      <w:r w:rsidR="00D439DC">
        <w:rPr>
          <w:rFonts w:ascii="SFSS1200" w:hAnsi="SFSS1200" w:cs="SFSS1200"/>
          <w:b/>
          <w:sz w:val="24"/>
          <w:szCs w:val="24"/>
        </w:rPr>
        <w:t xml:space="preserve">Sélectionner les enjeux de la </w:t>
      </w:r>
      <w:proofErr w:type="spellStart"/>
      <w:r w:rsidR="00D439DC">
        <w:rPr>
          <w:rFonts w:ascii="SFSS1200" w:hAnsi="SFSS1200" w:cs="SFSS1200"/>
          <w:b/>
          <w:sz w:val="24"/>
          <w:szCs w:val="24"/>
        </w:rPr>
        <w:t>C</w:t>
      </w:r>
      <w:r w:rsidRPr="00357086">
        <w:rPr>
          <w:rFonts w:ascii="SFSS1200" w:hAnsi="SFSS1200" w:cs="SFSS1200"/>
          <w:b/>
          <w:sz w:val="24"/>
          <w:szCs w:val="24"/>
        </w:rPr>
        <w:t>ybersécurité</w:t>
      </w:r>
      <w:proofErr w:type="spellEnd"/>
      <w:r w:rsidRPr="00357086">
        <w:rPr>
          <w:rFonts w:ascii="SFSS1200" w:hAnsi="SFSS1200" w:cs="SFSS1200"/>
          <w:b/>
          <w:sz w:val="24"/>
          <w:szCs w:val="24"/>
        </w:rPr>
        <w:t xml:space="preserve"> ?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Augmenter les risques pesant sur le système d’information ;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Révéler les secrets ;</w:t>
      </w:r>
    </w:p>
    <w:p w:rsidR="00872A50" w:rsidRPr="007043B4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043B4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7043B4">
        <w:rPr>
          <w:rFonts w:ascii="SFSS1200" w:hAnsi="SFSS1200" w:cs="SFSS1200"/>
          <w:b/>
          <w:sz w:val="24"/>
          <w:szCs w:val="24"/>
          <w:u w:val="single"/>
        </w:rPr>
        <w:t>Rendre difficile la vie des utilisateurs en ajoutant plusieurs contraintes comme les mots de</w:t>
      </w:r>
      <w:r w:rsidR="00A85263" w:rsidRPr="007043B4">
        <w:rPr>
          <w:rFonts w:ascii="SFSS1200" w:hAnsi="SFSS1200" w:cs="SFSS1200"/>
          <w:b/>
          <w:sz w:val="24"/>
          <w:szCs w:val="24"/>
          <w:u w:val="single"/>
        </w:rPr>
        <w:t xml:space="preserve"> </w:t>
      </w:r>
      <w:r w:rsidRPr="007043B4">
        <w:rPr>
          <w:rFonts w:ascii="SFSS1200" w:hAnsi="SFSS1200" w:cs="SFSS1200"/>
          <w:b/>
          <w:sz w:val="24"/>
          <w:szCs w:val="24"/>
          <w:u w:val="single"/>
        </w:rPr>
        <w:t>passe longs et complexes ;</w:t>
      </w:r>
    </w:p>
    <w:p w:rsidR="006A32BC" w:rsidRPr="007043B4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043B4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7043B4">
        <w:rPr>
          <w:rFonts w:ascii="SFSS1200" w:hAnsi="SFSS1200" w:cs="SFSS1200"/>
          <w:b/>
          <w:sz w:val="24"/>
          <w:szCs w:val="24"/>
          <w:u w:val="single"/>
        </w:rPr>
        <w:t>Protéger le système d’information.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2. </w:t>
      </w:r>
      <w:r w:rsidRPr="00357086">
        <w:rPr>
          <w:rFonts w:ascii="SFSS1200" w:hAnsi="SFSS1200" w:cs="SFSS1200"/>
          <w:b/>
          <w:sz w:val="24"/>
          <w:szCs w:val="24"/>
        </w:rPr>
        <w:t>Si vous étiez victime d’une attaque cybercriminelle, quelles pourraient être les conséquences</w:t>
      </w:r>
    </w:p>
    <w:p w:rsidR="00872A50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S1200" w:hAnsi="SFSS1200" w:cs="SFSS1200"/>
          <w:sz w:val="24"/>
          <w:szCs w:val="24"/>
        </w:rPr>
        <w:t>(</w:t>
      </w:r>
      <w:proofErr w:type="gramStart"/>
      <w:r w:rsidRPr="00357086">
        <w:rPr>
          <w:rFonts w:ascii="SFSS1200" w:hAnsi="SFSS1200" w:cs="SFSS1200"/>
          <w:sz w:val="24"/>
          <w:szCs w:val="24"/>
        </w:rPr>
        <w:t>impacts</w:t>
      </w:r>
      <w:proofErr w:type="gramEnd"/>
      <w:r w:rsidRPr="00357086">
        <w:rPr>
          <w:rFonts w:ascii="SFSS1200" w:hAnsi="SFSS1200" w:cs="SFSS1200"/>
          <w:sz w:val="24"/>
          <w:szCs w:val="24"/>
        </w:rPr>
        <w:t>) sur votre vie privée (deux exemples) ?</w:t>
      </w:r>
    </w:p>
    <w:p w:rsidR="00C177DB" w:rsidRPr="00357086" w:rsidRDefault="00C177DB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Usurpation d’identité</w:t>
      </w:r>
    </w:p>
    <w:p w:rsidR="00872A50" w:rsidRPr="00357086" w:rsidRDefault="00C177DB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Utilisation des données personnelles</w:t>
      </w:r>
    </w:p>
    <w:p w:rsidR="00AA398A" w:rsidRPr="00357086" w:rsidRDefault="00AA398A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7509A7" w:rsidRPr="00357086" w:rsidRDefault="007509A7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AA398A">
      <w:pPr>
        <w:jc w:val="both"/>
        <w:rPr>
          <w:rFonts w:ascii="SFSX1200" w:hAnsi="SFSX1200" w:cs="SFSX1200"/>
          <w:b/>
          <w:sz w:val="24"/>
          <w:szCs w:val="24"/>
        </w:rPr>
      </w:pP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3. </w:t>
      </w:r>
      <w:r w:rsidRPr="00357086">
        <w:rPr>
          <w:rFonts w:ascii="SFSS1200" w:hAnsi="SFSS1200" w:cs="SFSS1200"/>
          <w:b/>
          <w:sz w:val="24"/>
          <w:szCs w:val="24"/>
        </w:rPr>
        <w:t>Citer les trois principaux besoins de sécurité.</w:t>
      </w:r>
    </w:p>
    <w:p w:rsidR="00872A50" w:rsidRDefault="007043B4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Mots de passes forts</w:t>
      </w:r>
    </w:p>
    <w:p w:rsidR="007043B4" w:rsidRDefault="007043B4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Antivirus</w:t>
      </w:r>
    </w:p>
    <w:p w:rsidR="007043B4" w:rsidRPr="00357086" w:rsidRDefault="007043B4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proofErr w:type="spellStart"/>
      <w:r>
        <w:rPr>
          <w:rFonts w:ascii="SFSS1200" w:hAnsi="SFSS1200" w:cs="SFSS1200"/>
          <w:sz w:val="24"/>
          <w:szCs w:val="24"/>
        </w:rPr>
        <w:t>Parefeu</w:t>
      </w:r>
      <w:proofErr w:type="spellEnd"/>
      <w:r>
        <w:rPr>
          <w:rFonts w:ascii="SFSS1200" w:hAnsi="SFSS1200" w:cs="SFSS1200"/>
          <w:sz w:val="24"/>
          <w:szCs w:val="24"/>
        </w:rPr>
        <w:t xml:space="preserve"> physique</w:t>
      </w:r>
    </w:p>
    <w:p w:rsidR="00AA398A" w:rsidRPr="00357086" w:rsidRDefault="007043B4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(</w:t>
      </w:r>
      <w:proofErr w:type="gramStart"/>
      <w:r>
        <w:rPr>
          <w:rFonts w:ascii="SFSS1200" w:hAnsi="SFSS1200" w:cs="SFSS1200"/>
          <w:sz w:val="24"/>
          <w:szCs w:val="24"/>
        </w:rPr>
        <w:t>après</w:t>
      </w:r>
      <w:proofErr w:type="gramEnd"/>
      <w:r>
        <w:rPr>
          <w:rFonts w:ascii="SFSS1200" w:hAnsi="SFSS1200" w:cs="SFSS1200"/>
          <w:sz w:val="24"/>
          <w:szCs w:val="24"/>
        </w:rPr>
        <w:t xml:space="preserve"> avoir relu : disponibilité </w:t>
      </w:r>
      <w:proofErr w:type="spellStart"/>
      <w:r>
        <w:rPr>
          <w:rFonts w:ascii="SFSS1200" w:hAnsi="SFSS1200" w:cs="SFSS1200"/>
          <w:sz w:val="24"/>
          <w:szCs w:val="24"/>
        </w:rPr>
        <w:t>intégité</w:t>
      </w:r>
      <w:proofErr w:type="spellEnd"/>
      <w:r>
        <w:rPr>
          <w:rFonts w:ascii="SFSS1200" w:hAnsi="SFSS1200" w:cs="SFSS1200"/>
          <w:sz w:val="24"/>
          <w:szCs w:val="24"/>
        </w:rPr>
        <w:t xml:space="preserve"> confidentialité ?)</w:t>
      </w:r>
    </w:p>
    <w:p w:rsidR="00AA398A" w:rsidRPr="00357086" w:rsidRDefault="00AA398A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AA398A">
      <w:pP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4. </w:t>
      </w:r>
      <w:r w:rsidRPr="00357086">
        <w:rPr>
          <w:rFonts w:ascii="SFSS1200" w:hAnsi="SFSS1200" w:cs="SFSS1200"/>
          <w:b/>
          <w:sz w:val="24"/>
          <w:szCs w:val="24"/>
        </w:rPr>
        <w:t>Choisir la (ou les) phrase(s) correcte(s)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Le chiffrement permet de garantir que la donnée sera toujours disponible/accessible ;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C177DB">
        <w:rPr>
          <w:rFonts w:ascii="SFSX1200" w:hAnsi="SFSX1200" w:cs="SFSX1200"/>
          <w:b/>
          <w:sz w:val="24"/>
          <w:szCs w:val="24"/>
          <w:u w:val="single"/>
        </w:rPr>
        <w:t>b.</w:t>
      </w:r>
      <w:r w:rsidRPr="00357086">
        <w:rPr>
          <w:rFonts w:ascii="SFSX1200" w:hAnsi="SFSX1200" w:cs="SFSX1200"/>
          <w:sz w:val="24"/>
          <w:szCs w:val="24"/>
        </w:rPr>
        <w:t xml:space="preserve"> </w:t>
      </w:r>
      <w:r w:rsidRPr="00C177DB">
        <w:rPr>
          <w:rFonts w:ascii="SFSS1200" w:hAnsi="SFSS1200" w:cs="SFSS1200"/>
          <w:b/>
          <w:sz w:val="24"/>
          <w:szCs w:val="24"/>
          <w:u w:val="single"/>
        </w:rPr>
        <w:t>La sécurité physique permet d’assurer la disponibilité des équipements et des données</w:t>
      </w:r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872A50" w:rsidRPr="00357086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La signature électronique permet de garantir la confidentialité de la donnée ;</w:t>
      </w:r>
    </w:p>
    <w:p w:rsidR="00FC4AB4" w:rsidRPr="00FC4AB4" w:rsidRDefault="00872A50" w:rsidP="00AA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C177DB">
        <w:rPr>
          <w:rFonts w:ascii="SFSX1200" w:hAnsi="SFSX1200" w:cs="SFSX1200"/>
          <w:b/>
          <w:sz w:val="24"/>
          <w:szCs w:val="24"/>
          <w:u w:val="single"/>
        </w:rPr>
        <w:t>d.</w:t>
      </w:r>
      <w:r w:rsidRPr="00357086">
        <w:rPr>
          <w:rFonts w:ascii="SFSX1200" w:hAnsi="SFSX1200" w:cs="SFSX1200"/>
          <w:sz w:val="24"/>
          <w:szCs w:val="24"/>
        </w:rPr>
        <w:t xml:space="preserve"> </w:t>
      </w:r>
      <w:r w:rsidRPr="00C177DB">
        <w:rPr>
          <w:rFonts w:ascii="SFSS1200" w:hAnsi="SFSS1200" w:cs="SFSS1200"/>
          <w:b/>
          <w:sz w:val="24"/>
          <w:szCs w:val="24"/>
          <w:u w:val="single"/>
        </w:rPr>
        <w:t>Les dénis de service distribués (</w:t>
      </w:r>
      <w:proofErr w:type="spellStart"/>
      <w:r w:rsidRPr="00C177DB">
        <w:rPr>
          <w:rFonts w:ascii="SFSS1200" w:hAnsi="SFSS1200" w:cs="SFSS1200"/>
          <w:b/>
          <w:sz w:val="24"/>
          <w:szCs w:val="24"/>
          <w:u w:val="single"/>
        </w:rPr>
        <w:t>DDoS</w:t>
      </w:r>
      <w:proofErr w:type="spellEnd"/>
      <w:r w:rsidRPr="00C177DB">
        <w:rPr>
          <w:rFonts w:ascii="SFSS1200" w:hAnsi="SFSS1200" w:cs="SFSS1200"/>
          <w:b/>
          <w:sz w:val="24"/>
          <w:szCs w:val="24"/>
          <w:u w:val="single"/>
        </w:rPr>
        <w:t>) portent atteinte à la disponibilité des données.</w:t>
      </w:r>
    </w:p>
    <w:p w:rsidR="00872A50" w:rsidRPr="00FC4AB4" w:rsidRDefault="007E0B2B" w:rsidP="00FC4AB4">
      <w:pPr>
        <w:rPr>
          <w:rFonts w:ascii="SFSS1200" w:hAnsi="SFSS1200" w:cs="SFSS1200"/>
          <w:sz w:val="24"/>
          <w:szCs w:val="24"/>
        </w:rPr>
      </w:pPr>
      <w:r w:rsidRPr="00357086">
        <w:rPr>
          <w:rFonts w:ascii="SFSS1200" w:hAnsi="SFSS1200" w:cs="SFSS1200"/>
          <w:sz w:val="24"/>
          <w:szCs w:val="24"/>
        </w:rPr>
        <w:br w:type="page"/>
      </w:r>
      <w:r w:rsidR="00602447" w:rsidRPr="00357086">
        <w:rPr>
          <w:rFonts w:ascii="SFSX1200" w:hAnsi="SFSX1200" w:cs="SFSX1200"/>
          <w:b/>
          <w:sz w:val="24"/>
          <w:szCs w:val="24"/>
        </w:rPr>
        <w:lastRenderedPageBreak/>
        <w:t>5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les éléments facilitateurs des fraudes internes :</w:t>
      </w:r>
    </w:p>
    <w:p w:rsidR="00872A50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7F24FF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7F24FF">
        <w:rPr>
          <w:rFonts w:ascii="SFSS1200" w:hAnsi="SFSS1200" w:cs="SFSS1200"/>
          <w:b/>
          <w:sz w:val="24"/>
          <w:szCs w:val="24"/>
          <w:u w:val="single"/>
        </w:rPr>
        <w:t>Des comptes utilisateurs partagés entre plusieurs personnes</w:t>
      </w:r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872A50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L’existence de procédures de contrôle interne ;</w:t>
      </w:r>
    </w:p>
    <w:p w:rsidR="00872A50" w:rsidRPr="007F24FF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F24FF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7F24FF">
        <w:rPr>
          <w:rFonts w:ascii="SFSS1200" w:hAnsi="SFSS1200" w:cs="SFSS1200"/>
          <w:b/>
          <w:sz w:val="24"/>
          <w:szCs w:val="24"/>
          <w:u w:val="single"/>
        </w:rPr>
        <w:t>Peu ou pas de surveillance interne ;</w:t>
      </w:r>
    </w:p>
    <w:p w:rsidR="0079188C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Une gestion stricte et une revue des habilitations.</w:t>
      </w:r>
    </w:p>
    <w:p w:rsidR="007E0B2B" w:rsidRPr="00357086" w:rsidRDefault="007E0B2B" w:rsidP="007E0B2B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6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les éléments qui peuvent réduire ou empêcher des fraudes internes :</w:t>
      </w:r>
    </w:p>
    <w:p w:rsidR="00872A50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7F24FF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F24FF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7F24FF">
        <w:rPr>
          <w:rFonts w:ascii="SFSS1200" w:hAnsi="SFSS1200" w:cs="SFSS1200"/>
          <w:b/>
          <w:sz w:val="24"/>
          <w:szCs w:val="24"/>
          <w:u w:val="single"/>
        </w:rPr>
        <w:t>Une gestion stricte et une revue des habilitations ;</w:t>
      </w:r>
    </w:p>
    <w:p w:rsidR="00872A50" w:rsidRPr="007F24FF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F24FF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7F24FF">
        <w:rPr>
          <w:rFonts w:ascii="SFSS1200" w:hAnsi="SFSS1200" w:cs="SFSS1200"/>
          <w:b/>
          <w:sz w:val="24"/>
          <w:szCs w:val="24"/>
          <w:u w:val="single"/>
        </w:rPr>
        <w:t>Une séparation des rôles des utilisateurs ;</w:t>
      </w:r>
    </w:p>
    <w:p w:rsidR="00872A50" w:rsidRPr="00357086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Peu ou pas de surveillance interne ;</w:t>
      </w:r>
    </w:p>
    <w:p w:rsidR="00872A50" w:rsidRPr="007F24FF" w:rsidRDefault="00872A50" w:rsidP="007E0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7F24FF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7F24FF">
        <w:rPr>
          <w:rFonts w:ascii="SFSS1200" w:hAnsi="SFSS1200" w:cs="SFSS1200"/>
          <w:b/>
          <w:sz w:val="24"/>
          <w:szCs w:val="24"/>
          <w:u w:val="single"/>
        </w:rPr>
        <w:t>Des comptes utilisateurs individuels pour chacun.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3E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7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Citer deux moyens (vecteurs d’infection) par lesquels les virus informatiques peuvent être transmis</w:t>
      </w:r>
      <w:r w:rsidR="003E785C">
        <w:rPr>
          <w:rFonts w:ascii="SFSS1200" w:hAnsi="SFSS1200" w:cs="SFSS1200"/>
          <w:b/>
          <w:sz w:val="24"/>
          <w:szCs w:val="24"/>
        </w:rPr>
        <w:t xml:space="preserve"> </w:t>
      </w:r>
      <w:r w:rsidR="00872A50" w:rsidRPr="00357086">
        <w:rPr>
          <w:rFonts w:ascii="SFSS1200" w:hAnsi="SFSS1200" w:cs="SFSS1200"/>
          <w:b/>
          <w:sz w:val="24"/>
          <w:szCs w:val="24"/>
        </w:rPr>
        <w:t>d’un système compromis (ou d’un attaquant) à un système sain.</w:t>
      </w:r>
    </w:p>
    <w:p w:rsidR="00CA7767" w:rsidRPr="00357086" w:rsidRDefault="007043B4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 xml:space="preserve">Support externe personnel tel qu’une clé </w:t>
      </w:r>
      <w:proofErr w:type="spellStart"/>
      <w:r>
        <w:rPr>
          <w:rFonts w:ascii="SFSS1200" w:hAnsi="SFSS1200" w:cs="SFSS1200"/>
          <w:sz w:val="24"/>
          <w:szCs w:val="24"/>
        </w:rPr>
        <w:t>usb</w:t>
      </w:r>
      <w:proofErr w:type="spellEnd"/>
    </w:p>
    <w:p w:rsidR="00CA7767" w:rsidRPr="00357086" w:rsidRDefault="007043B4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Mail frauduleux (pourriel)</w:t>
      </w:r>
    </w:p>
    <w:p w:rsidR="00CA7767" w:rsidRPr="00357086" w:rsidRDefault="00CA7767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CA7767" w:rsidRPr="00357086" w:rsidRDefault="00CA7767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8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Dans un réseau, l’usage du BYOD peut entrainer (choisir la (ou les) proposition(s) vraie(s))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Une restriction du périmètre à sécuriser ;</w:t>
      </w:r>
    </w:p>
    <w:p w:rsidR="00872A50" w:rsidRPr="00FC4AB4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C4AB4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FC4AB4">
        <w:rPr>
          <w:rFonts w:ascii="SFSS1200" w:hAnsi="SFSS1200" w:cs="SFSS1200"/>
          <w:b/>
          <w:sz w:val="24"/>
          <w:szCs w:val="24"/>
          <w:u w:val="single"/>
        </w:rPr>
        <w:t>La propagation de codes malveillants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FC4AB4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FC4AB4">
        <w:rPr>
          <w:rFonts w:ascii="SFSS1200" w:hAnsi="SFSS1200" w:cs="SFSS1200"/>
          <w:b/>
          <w:sz w:val="24"/>
          <w:szCs w:val="24"/>
          <w:u w:val="single"/>
        </w:rPr>
        <w:t>La fuite de données de l’entreprise</w:t>
      </w:r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Une meilleure sécurité du SI.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9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Un « pare-feu » peut être aussi bien matériel (</w:t>
      </w:r>
      <w:proofErr w:type="spellStart"/>
      <w:r w:rsidR="00872A50" w:rsidRPr="00357086">
        <w:rPr>
          <w:rFonts w:ascii="SFSS1200" w:hAnsi="SFSS1200" w:cs="SFSS1200"/>
          <w:b/>
          <w:sz w:val="24"/>
          <w:szCs w:val="24"/>
        </w:rPr>
        <w:t>appliance</w:t>
      </w:r>
      <w:proofErr w:type="spellEnd"/>
      <w:r w:rsidR="00872A50" w:rsidRPr="00357086">
        <w:rPr>
          <w:rFonts w:ascii="SFSS1200" w:hAnsi="SFSS1200" w:cs="SFSS1200"/>
          <w:b/>
          <w:sz w:val="24"/>
          <w:szCs w:val="24"/>
        </w:rPr>
        <w:t xml:space="preserve"> dédiée) que logiciel ?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Vrai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Faux.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10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la (ou les) bonne(s) mesure(s) de sécurisation de l’administration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Rendre les interfaces d’administration disponibles à tous depuis Internet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Tous les administrateurs doivent utiliser le même compte pour se connecter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lastRenderedPageBreak/>
        <w:t xml:space="preserve">c.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Utiliser un réseau dédié pour l’administration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Authentifier mutuellement les postes des administrateurs et les serveurs à administrer.</w:t>
      </w:r>
    </w:p>
    <w:p w:rsidR="0079188C" w:rsidRPr="00357086" w:rsidRDefault="0079188C">
      <w:pPr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11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Quelle est la technologie la plus appropriée pour sécuriser son accès Wifi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WEP;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WPA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WPS;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WPA2</w:t>
      </w:r>
      <w:r w:rsidRPr="00357086">
        <w:rPr>
          <w:rFonts w:ascii="SFSS1200" w:hAnsi="SFSS1200" w:cs="SFSS1200"/>
          <w:sz w:val="24"/>
          <w:szCs w:val="24"/>
        </w:rPr>
        <w:t>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12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Laquelle (ou lesquelles) des expressions suivantes est (sont) vraie(s) pour un logiciel téléchargeable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S1200" w:hAnsi="SFSS1200" w:cs="SFSS1200"/>
          <w:sz w:val="24"/>
          <w:szCs w:val="24"/>
        </w:rPr>
        <w:t>?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Toujours gratuit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Peut-être « open source »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Peut contenir des logiciels espions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Peut-être un programme malveillant.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13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Citer une bonne pratique de configuration de son antivirus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6365D5">
        <w:rPr>
          <w:rFonts w:ascii="SFSX1200" w:hAnsi="SFSX1200" w:cs="SFSX1200"/>
          <w:sz w:val="24"/>
          <w:szCs w:val="24"/>
        </w:rPr>
        <w:t xml:space="preserve">a. </w:t>
      </w:r>
      <w:r w:rsidRPr="006365D5">
        <w:rPr>
          <w:rFonts w:ascii="SFSS1200" w:hAnsi="SFSS1200" w:cs="SFSS1200"/>
          <w:sz w:val="24"/>
          <w:szCs w:val="24"/>
        </w:rPr>
        <w:t>Avoir un antivirus d’un éditeur connu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Avoir un jour installé un antivirus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Tenir son antivirus à jour (mise à jour des signatures et du moteur)</w:t>
      </w:r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Interdire l’analyse antivirale à certains répertoires ou périphériques.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14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Sélectionner la (ou les) proposition(s) vraie(s) parmi les suivantes. Un antivirus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Peut détecter tous les virus et programmes malveillants, y compris ceux non découverts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Protège de toutes les menaces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Ne peut détecter que les virus qui sont connus dans sa base de signatures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Doit être actif, et à jour pour être utile</w:t>
      </w:r>
      <w:r w:rsidRPr="00357086">
        <w:rPr>
          <w:rFonts w:ascii="SFSS1200" w:hAnsi="SFSS1200" w:cs="SFSS1200"/>
          <w:sz w:val="24"/>
          <w:szCs w:val="24"/>
        </w:rPr>
        <w:t>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91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15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Sélectionner le (ou les) moyen(s) de durcissement d’une configuration :</w:t>
      </w:r>
    </w:p>
    <w:p w:rsidR="00872A50" w:rsidRPr="00357086" w:rsidRDefault="00872A50" w:rsidP="00791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6365D5" w:rsidRDefault="00872A50" w:rsidP="00791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Modifier les mots de passe par défaut ;</w:t>
      </w:r>
    </w:p>
    <w:p w:rsidR="00872A50" w:rsidRPr="00357086" w:rsidRDefault="00872A50" w:rsidP="00791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Désinstaller les logiciels inutiles ;</w:t>
      </w:r>
    </w:p>
    <w:p w:rsidR="00872A50" w:rsidRPr="00357086" w:rsidRDefault="00872A50" w:rsidP="00791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Activer le mode « débogage USB » sur les téléphones ;</w:t>
      </w:r>
    </w:p>
    <w:p w:rsidR="00CA7767" w:rsidRPr="006365D5" w:rsidRDefault="00872A50" w:rsidP="003570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Sécuriser le BIOS à l’aide d’un mot de passe.</w:t>
      </w:r>
      <w:r w:rsidR="00CA7767" w:rsidRPr="006365D5">
        <w:rPr>
          <w:rFonts w:ascii="SFSS1200" w:hAnsi="SFSS1200" w:cs="SFSS1200"/>
          <w:b/>
          <w:sz w:val="24"/>
          <w:szCs w:val="24"/>
          <w:u w:val="single"/>
        </w:rPr>
        <w:br w:type="page"/>
      </w: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lastRenderedPageBreak/>
        <w:t>16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la (ou les) bonne(s) pratique(s) pour les mots de passe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J’enregistre mes mots de passe sur chaque navigateur Internet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Je crée un mot de passe long et complexe dont je peux me souvenir facilement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J’écris mon mot de passe sur un post-it que je cache sous mon clavier/PC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J’utilise un porte-clés de mots de passe.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17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la (ou les) bonne(s) pratique(s) de navigation sur Internet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 xml:space="preserve">Je suis victime de </w:t>
      </w:r>
      <w:proofErr w:type="spellStart"/>
      <w:r w:rsidRPr="00357086">
        <w:rPr>
          <w:rFonts w:ascii="SFSS1200" w:hAnsi="SFSS1200" w:cs="SFSS1200"/>
          <w:sz w:val="24"/>
          <w:szCs w:val="24"/>
        </w:rPr>
        <w:t>ransomware</w:t>
      </w:r>
      <w:proofErr w:type="spellEnd"/>
      <w:r w:rsidRPr="00357086">
        <w:rPr>
          <w:rFonts w:ascii="SFSS1200" w:hAnsi="SFSS1200" w:cs="SFSS1200"/>
          <w:sz w:val="24"/>
          <w:szCs w:val="24"/>
        </w:rPr>
        <w:t>, je paye la rançon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J’évite de communiquer avec des inconnus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J’accepte toutes les demandes sur les médias sociaux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Je donne mon mot de passe de messagerie à « l’administrateur » lorsqu’il me le demande.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18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Citer deux moyens de sécurisation physique des biens/équipements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Mettre les équipements sensibles dans une salle sans contrôle d’accès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Attacher les équipements sensibles avec des câbles de sécurité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Nommer tous les équipements de la même façon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Utiliser des filtres de confidentialité pour les écrans</w:t>
      </w:r>
      <w:r w:rsidRPr="00357086">
        <w:rPr>
          <w:rFonts w:ascii="SFSS1200" w:hAnsi="SFSS1200" w:cs="SFSS1200"/>
          <w:sz w:val="24"/>
          <w:szCs w:val="24"/>
        </w:rPr>
        <w:t>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19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Choisir la (ou les) bonne(s) réaction(s) face à un incident de sécurité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Désactiver/désinstaller son antivirus ;</w:t>
      </w:r>
    </w:p>
    <w:p w:rsidR="00872A50" w:rsidRPr="006365D5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6365D5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6365D5">
        <w:rPr>
          <w:rFonts w:ascii="SFSS1200" w:hAnsi="SFSS1200" w:cs="SFSS1200"/>
          <w:b/>
          <w:sz w:val="24"/>
          <w:szCs w:val="24"/>
          <w:u w:val="single"/>
        </w:rPr>
        <w:t>Appliquer les règles/consignes reçues par exemple dans la charte informatique ;</w:t>
      </w:r>
    </w:p>
    <w:p w:rsidR="00872A50" w:rsidRPr="00940AF1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940AF1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940AF1">
        <w:rPr>
          <w:rFonts w:ascii="SFSS1200" w:hAnsi="SFSS1200" w:cs="SFSS1200"/>
          <w:b/>
          <w:sz w:val="24"/>
          <w:szCs w:val="24"/>
          <w:u w:val="single"/>
        </w:rPr>
        <w:t>Chercher à identifier la cause de l’incident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Désactiver son pare-feu (personnel par exemple).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20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 xml:space="preserve">La sécurité est au </w:t>
      </w:r>
      <w:r w:rsidR="004622C0" w:rsidRPr="00357086">
        <w:rPr>
          <w:rFonts w:ascii="SFSS1200" w:hAnsi="SFSS1200" w:cs="SFSS1200"/>
          <w:b/>
          <w:sz w:val="24"/>
          <w:szCs w:val="24"/>
        </w:rPr>
        <w:t>cœur</w:t>
      </w:r>
      <w:r w:rsidR="00872A50" w:rsidRPr="00357086">
        <w:rPr>
          <w:rFonts w:ascii="SFSS1200" w:hAnsi="SFSS1200" w:cs="SFSS1200"/>
          <w:b/>
          <w:sz w:val="24"/>
          <w:szCs w:val="24"/>
        </w:rPr>
        <w:t xml:space="preserve"> de l’implémentation de la famille de protocoles IP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940AF1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940AF1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940AF1">
        <w:rPr>
          <w:rFonts w:ascii="SFSS1200" w:hAnsi="SFSS1200" w:cs="SFSS1200"/>
          <w:b/>
          <w:sz w:val="24"/>
          <w:szCs w:val="24"/>
          <w:u w:val="single"/>
        </w:rPr>
        <w:t>Vrai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Faux.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21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Le chiffrement des données transportées est automatiquement pris en compte dans la famille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proofErr w:type="gramStart"/>
      <w:r w:rsidRPr="00357086">
        <w:rPr>
          <w:rFonts w:ascii="SFSS1200" w:hAnsi="SFSS1200" w:cs="SFSS1200"/>
          <w:b/>
          <w:sz w:val="24"/>
          <w:szCs w:val="24"/>
        </w:rPr>
        <w:t>de</w:t>
      </w:r>
      <w:proofErr w:type="gramEnd"/>
      <w:r w:rsidRPr="00357086">
        <w:rPr>
          <w:rFonts w:ascii="SFSS1200" w:hAnsi="SFSS1200" w:cs="SFSS1200"/>
          <w:b/>
          <w:sz w:val="24"/>
          <w:szCs w:val="24"/>
        </w:rPr>
        <w:t xml:space="preserve"> protocole IP au niveau de la couche Transport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Vrai ;</w:t>
      </w:r>
    </w:p>
    <w:p w:rsidR="00940AF1" w:rsidRDefault="00872A50" w:rsidP="00940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940AF1">
        <w:rPr>
          <w:rFonts w:ascii="SFSX1200" w:hAnsi="SFSX1200" w:cs="SFSX1200"/>
          <w:b/>
          <w:sz w:val="24"/>
          <w:szCs w:val="24"/>
          <w:u w:val="single"/>
        </w:rPr>
        <w:lastRenderedPageBreak/>
        <w:t xml:space="preserve">b. </w:t>
      </w:r>
      <w:r w:rsidRPr="00940AF1">
        <w:rPr>
          <w:rFonts w:ascii="SFSS1200" w:hAnsi="SFSS1200" w:cs="SFSS1200"/>
          <w:b/>
          <w:sz w:val="24"/>
          <w:szCs w:val="24"/>
          <w:u w:val="single"/>
        </w:rPr>
        <w:t>Faux.</w:t>
      </w:r>
    </w:p>
    <w:p w:rsidR="00940AF1" w:rsidRDefault="00940AF1" w:rsidP="00940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</w:p>
    <w:p w:rsidR="00872A50" w:rsidRPr="00940AF1" w:rsidRDefault="00602447" w:rsidP="00940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357086">
        <w:rPr>
          <w:rFonts w:ascii="SFSX1200" w:hAnsi="SFSX1200" w:cs="SFSX1200"/>
          <w:b/>
          <w:sz w:val="24"/>
          <w:szCs w:val="24"/>
        </w:rPr>
        <w:t>22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Lorsqu’un attaquant C peut écouter et modifier les informations échangées entre A et B, on</w:t>
      </w:r>
      <w:r w:rsidR="0079188C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="00872A50" w:rsidRPr="00357086">
        <w:rPr>
          <w:rFonts w:ascii="SFSS1200" w:hAnsi="SFSS1200" w:cs="SFSS1200"/>
          <w:b/>
          <w:sz w:val="24"/>
          <w:szCs w:val="24"/>
        </w:rPr>
        <w:t xml:space="preserve">parle </w:t>
      </w:r>
      <w:proofErr w:type="gramStart"/>
      <w:r w:rsidR="00872A50" w:rsidRPr="00357086">
        <w:rPr>
          <w:rFonts w:ascii="SFSS1200" w:hAnsi="SFSS1200" w:cs="SFSS1200"/>
          <w:b/>
          <w:sz w:val="24"/>
          <w:szCs w:val="24"/>
        </w:rPr>
        <w:t>d’ «</w:t>
      </w:r>
      <w:proofErr w:type="gramEnd"/>
      <w:r w:rsidR="00872A50" w:rsidRPr="00357086">
        <w:rPr>
          <w:rFonts w:ascii="SFSS1200" w:hAnsi="SFSS1200" w:cs="SFSS1200"/>
          <w:b/>
          <w:sz w:val="24"/>
          <w:szCs w:val="24"/>
        </w:rPr>
        <w:t xml:space="preserve"> écoute »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127FD4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127FD4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127FD4">
        <w:rPr>
          <w:rFonts w:ascii="SFSS1200" w:hAnsi="SFSS1200" w:cs="SFSS1200"/>
          <w:b/>
          <w:sz w:val="24"/>
          <w:szCs w:val="24"/>
          <w:u w:val="single"/>
        </w:rPr>
        <w:t>Passive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Active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proofErr w:type="spellStart"/>
      <w:r w:rsidRPr="00357086">
        <w:rPr>
          <w:rFonts w:ascii="SFSS1200" w:hAnsi="SFSS1200" w:cs="SFSS1200"/>
          <w:sz w:val="24"/>
          <w:szCs w:val="24"/>
        </w:rPr>
        <w:t>Hacktiviste</w:t>
      </w:r>
      <w:proofErr w:type="spellEnd"/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872A50" w:rsidRPr="00127FD4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127FD4">
        <w:rPr>
          <w:rFonts w:ascii="SFSX1200" w:hAnsi="SFSX1200" w:cs="SFSX1200"/>
          <w:sz w:val="24"/>
          <w:szCs w:val="24"/>
        </w:rPr>
        <w:t xml:space="preserve">d. </w:t>
      </w:r>
      <w:r w:rsidRPr="00127FD4">
        <w:rPr>
          <w:rFonts w:ascii="SFSS1200" w:hAnsi="SFSS1200" w:cs="SFSS1200"/>
          <w:sz w:val="24"/>
          <w:szCs w:val="24"/>
        </w:rPr>
        <w:t>Discrète.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23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Entourer un équipement qui permet de définir et contrôler les flux autorisés et interdits entre</w:t>
      </w:r>
      <w:r w:rsidR="0079188C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="00872A50" w:rsidRPr="00357086">
        <w:rPr>
          <w:rFonts w:ascii="SFSS1200" w:hAnsi="SFSS1200" w:cs="SFSS1200"/>
          <w:b/>
          <w:sz w:val="24"/>
          <w:szCs w:val="24"/>
        </w:rPr>
        <w:t>deux réseaux ?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Un routeur ;</w:t>
      </w:r>
    </w:p>
    <w:p w:rsidR="00872A50" w:rsidRPr="00F51E39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51E39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F51E39">
        <w:rPr>
          <w:rFonts w:ascii="SFSS1200" w:hAnsi="SFSS1200" w:cs="SFSS1200"/>
          <w:b/>
          <w:sz w:val="24"/>
          <w:szCs w:val="24"/>
          <w:u w:val="single"/>
        </w:rPr>
        <w:t>Un pare-feu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Un hub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Un répartiteur de charge.</w:t>
      </w:r>
    </w:p>
    <w:p w:rsidR="00872A50" w:rsidRPr="00357086" w:rsidRDefault="00872A50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872A50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>24</w:t>
      </w:r>
      <w:r w:rsidR="00872A50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872A50" w:rsidRPr="00357086">
        <w:rPr>
          <w:rFonts w:ascii="SFSS1200" w:hAnsi="SFSS1200" w:cs="SFSS1200"/>
          <w:b/>
          <w:sz w:val="24"/>
          <w:szCs w:val="24"/>
        </w:rPr>
        <w:t>Quel rôle un proxy (serveur mandataire) peut-il jouer en matière de sécurité ?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872A50" w:rsidRPr="00F51E39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51E39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F51E39">
        <w:rPr>
          <w:rFonts w:ascii="SFSS1200" w:hAnsi="SFSS1200" w:cs="SFSS1200"/>
          <w:b/>
          <w:sz w:val="24"/>
          <w:szCs w:val="24"/>
          <w:u w:val="single"/>
        </w:rPr>
        <w:t>Il peut mettre en cache des pages Internet déjà demandées ;</w:t>
      </w:r>
    </w:p>
    <w:p w:rsidR="00872A50" w:rsidRPr="00F51E39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51E39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F51E39">
        <w:rPr>
          <w:rFonts w:ascii="SFSS1200" w:hAnsi="SFSS1200" w:cs="SFSS1200"/>
          <w:b/>
          <w:sz w:val="24"/>
          <w:szCs w:val="24"/>
          <w:u w:val="single"/>
        </w:rPr>
        <w:t>Il peut autoriser ou interdire certains flux applicatifs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Il peut rechercher des éléments malveillants ;</w:t>
      </w:r>
    </w:p>
    <w:p w:rsidR="00872A50" w:rsidRPr="00357086" w:rsidRDefault="00872A50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Il peut chiffrer les communications.</w:t>
      </w:r>
    </w:p>
    <w:p w:rsidR="007509A7" w:rsidRPr="00357086" w:rsidRDefault="007509A7" w:rsidP="00AA398A">
      <w:pP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</w:p>
    <w:p w:rsidR="00602447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25. </w:t>
      </w:r>
      <w:r w:rsidRPr="00357086">
        <w:rPr>
          <w:rFonts w:ascii="SFSS1200" w:hAnsi="SFSS1200" w:cs="SFSS1200"/>
          <w:b/>
          <w:sz w:val="24"/>
          <w:szCs w:val="24"/>
        </w:rPr>
        <w:t>Quel équipement peut aider à se protéger des dénis de services distribués (</w:t>
      </w:r>
      <w:proofErr w:type="spellStart"/>
      <w:r w:rsidRPr="00357086">
        <w:rPr>
          <w:rFonts w:ascii="SFSS1200" w:hAnsi="SFSS1200" w:cs="SFSS1200"/>
          <w:b/>
          <w:sz w:val="24"/>
          <w:szCs w:val="24"/>
        </w:rPr>
        <w:t>DDoS</w:t>
      </w:r>
      <w:proofErr w:type="spellEnd"/>
      <w:r w:rsidRPr="00357086">
        <w:rPr>
          <w:rFonts w:ascii="SFSS1200" w:hAnsi="SFSS1200" w:cs="SFSS1200"/>
          <w:b/>
          <w:sz w:val="24"/>
          <w:szCs w:val="24"/>
        </w:rPr>
        <w:t>) ?</w:t>
      </w:r>
    </w:p>
    <w:p w:rsidR="00602447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602447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Un antivirus ;</w:t>
      </w:r>
    </w:p>
    <w:p w:rsidR="00602447" w:rsidRPr="00357086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Un routeur ;</w:t>
      </w:r>
    </w:p>
    <w:p w:rsidR="00602447" w:rsidRPr="00F51E39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F51E39">
        <w:rPr>
          <w:rFonts w:ascii="SFSX1200" w:hAnsi="SFSX1200" w:cs="SFSX1200"/>
          <w:sz w:val="24"/>
          <w:szCs w:val="24"/>
        </w:rPr>
        <w:t xml:space="preserve">c. </w:t>
      </w:r>
      <w:r w:rsidRPr="00F51E39">
        <w:rPr>
          <w:rFonts w:ascii="SFSS1200" w:hAnsi="SFSS1200" w:cs="SFSS1200"/>
          <w:sz w:val="24"/>
          <w:szCs w:val="24"/>
        </w:rPr>
        <w:t>Un proxy ;</w:t>
      </w:r>
    </w:p>
    <w:p w:rsidR="00872A50" w:rsidRPr="00F51E39" w:rsidRDefault="00602447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51E39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F51E39">
        <w:rPr>
          <w:rFonts w:ascii="SFSS1200" w:hAnsi="SFSS1200" w:cs="SFSS1200"/>
          <w:b/>
          <w:sz w:val="24"/>
          <w:szCs w:val="24"/>
          <w:u w:val="single"/>
        </w:rPr>
        <w:t>Un répartiteur de charge.</w:t>
      </w:r>
    </w:p>
    <w:p w:rsidR="00602447" w:rsidRPr="00357086" w:rsidRDefault="00602447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26. </w:t>
      </w:r>
      <w:r w:rsidRPr="00357086">
        <w:rPr>
          <w:rFonts w:ascii="SFSS1200" w:hAnsi="SFSS1200" w:cs="SFSS1200"/>
          <w:b/>
          <w:sz w:val="24"/>
          <w:szCs w:val="24"/>
        </w:rPr>
        <w:t>Quelle technologie permet de créer une communication sécurisée entre deux réseaux en s’appuyant</w:t>
      </w:r>
      <w:r w:rsidR="00CA7767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sur un réseau qui n’est pas de confiance ?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Internet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Wifi ;</w:t>
      </w:r>
    </w:p>
    <w:p w:rsidR="00AA398A" w:rsidRPr="00F51E39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F51E39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F51E39">
        <w:rPr>
          <w:rFonts w:ascii="SFSS1200" w:hAnsi="SFSS1200" w:cs="SFSS1200"/>
          <w:b/>
          <w:sz w:val="24"/>
          <w:szCs w:val="24"/>
          <w:u w:val="single"/>
        </w:rPr>
        <w:t>VPN ;</w:t>
      </w:r>
    </w:p>
    <w:p w:rsidR="00602447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4G.</w:t>
      </w:r>
    </w:p>
    <w:p w:rsidR="00CA7767" w:rsidRPr="00357086" w:rsidRDefault="00CA7767">
      <w:pPr>
        <w:rPr>
          <w:rFonts w:ascii="SFSS1200" w:hAnsi="SFSS1200" w:cs="SFSS1200"/>
          <w:sz w:val="24"/>
          <w:szCs w:val="24"/>
        </w:rPr>
      </w:pPr>
      <w:r w:rsidRPr="00357086">
        <w:rPr>
          <w:rFonts w:ascii="SFSS1200" w:hAnsi="SFSS1200" w:cs="SFSS1200"/>
          <w:sz w:val="24"/>
          <w:szCs w:val="24"/>
        </w:rPr>
        <w:br w:type="page"/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lastRenderedPageBreak/>
        <w:t xml:space="preserve">27. </w:t>
      </w:r>
      <w:r w:rsidRPr="00357086">
        <w:rPr>
          <w:rFonts w:ascii="SFSS1200" w:hAnsi="SFSS1200" w:cs="SFSS1200"/>
          <w:b/>
          <w:sz w:val="24"/>
          <w:szCs w:val="24"/>
        </w:rPr>
        <w:t>Les VLAN sont des réseaux virtuels implémentés sur les routeurs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Vrai ;</w:t>
      </w:r>
    </w:p>
    <w:p w:rsidR="00AA398A" w:rsidRPr="00127FD4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127FD4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127FD4">
        <w:rPr>
          <w:rFonts w:ascii="SFSS1200" w:hAnsi="SFSS1200" w:cs="SFSS1200"/>
          <w:b/>
          <w:sz w:val="24"/>
          <w:szCs w:val="24"/>
          <w:u w:val="single"/>
        </w:rPr>
        <w:t>Faux.</w:t>
      </w:r>
    </w:p>
    <w:p w:rsidR="00AA398A" w:rsidRPr="00357086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28. </w:t>
      </w:r>
      <w:r w:rsidRPr="00357086">
        <w:rPr>
          <w:rFonts w:ascii="SFSS1200" w:hAnsi="SFSS1200" w:cs="SFSS1200"/>
          <w:b/>
          <w:sz w:val="24"/>
          <w:szCs w:val="24"/>
        </w:rPr>
        <w:t>Un proxy me permet de masquer mon adresse interne vis-à-vis d’Internet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Vrai ;</w:t>
      </w:r>
    </w:p>
    <w:p w:rsidR="00AA398A" w:rsidRPr="00127FD4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127FD4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127FD4">
        <w:rPr>
          <w:rFonts w:ascii="SFSS1200" w:hAnsi="SFSS1200" w:cs="SFSS1200"/>
          <w:b/>
          <w:sz w:val="24"/>
          <w:szCs w:val="24"/>
          <w:u w:val="single"/>
        </w:rPr>
        <w:t>Faux.</w:t>
      </w:r>
    </w:p>
    <w:p w:rsidR="00AA398A" w:rsidRPr="00357086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79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29. </w:t>
      </w:r>
      <w:r w:rsidRPr="00357086">
        <w:rPr>
          <w:rFonts w:ascii="SFSS1200" w:hAnsi="SFSS1200" w:cs="SFSS1200"/>
          <w:b/>
          <w:sz w:val="24"/>
          <w:szCs w:val="24"/>
        </w:rPr>
        <w:t>Comment s’appelle le processus de transformation d’un texte en clair en un texte illisible à</w:t>
      </w:r>
      <w:r w:rsidR="0079188C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l’aide d’un algorithme ?</w:t>
      </w:r>
    </w:p>
    <w:p w:rsidR="00CA7767" w:rsidRPr="00357086" w:rsidRDefault="003024C0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La cryptographie (chiffrement)</w:t>
      </w:r>
    </w:p>
    <w:p w:rsidR="00CA7767" w:rsidRPr="00357086" w:rsidRDefault="00CA7767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CA7767" w:rsidRPr="00357086" w:rsidRDefault="00CA7767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CA7767" w:rsidRPr="00357086" w:rsidRDefault="00CA7767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CA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30. </w:t>
      </w:r>
      <w:r w:rsidRPr="00357086">
        <w:rPr>
          <w:rFonts w:ascii="SFSS1200" w:hAnsi="SFSS1200" w:cs="SFSS1200"/>
          <w:b/>
          <w:sz w:val="24"/>
          <w:szCs w:val="24"/>
        </w:rPr>
        <w:t>Lorsque la clé utilisée pour transformer un texte en clair en texte illisible est la même pour</w:t>
      </w:r>
      <w:r w:rsidR="00CA7767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rendre, le texte illisible en texte en clair, on parle de ?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Cloisonnement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r w:rsidRPr="00357086">
        <w:rPr>
          <w:rFonts w:ascii="SFSS1200" w:hAnsi="SFSS1200" w:cs="SFSS1200"/>
          <w:sz w:val="24"/>
          <w:szCs w:val="24"/>
        </w:rPr>
        <w:t>Chiffrement asymétrique ;</w:t>
      </w:r>
    </w:p>
    <w:p w:rsidR="00AA398A" w:rsidRPr="003024C0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Chiffrement symétrique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d. </w:t>
      </w:r>
      <w:r w:rsidRPr="00357086">
        <w:rPr>
          <w:rFonts w:ascii="SFSS1200" w:hAnsi="SFSS1200" w:cs="SFSS1200"/>
          <w:sz w:val="24"/>
          <w:szCs w:val="24"/>
        </w:rPr>
        <w:t>Virtualisation.</w:t>
      </w:r>
    </w:p>
    <w:p w:rsidR="00AA398A" w:rsidRPr="00357086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DB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31. </w:t>
      </w:r>
      <w:r w:rsidRPr="00357086">
        <w:rPr>
          <w:rFonts w:ascii="SFSS1200" w:hAnsi="SFSS1200" w:cs="SFSS1200"/>
          <w:b/>
          <w:sz w:val="24"/>
          <w:szCs w:val="24"/>
        </w:rPr>
        <w:t>Lorsque pour envoyer un message privé à Bob, Alice utilise la clé publique de Bob pour rendre</w:t>
      </w:r>
      <w:r w:rsidR="00DB0FB5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« illisible » le « texte en clair », et que Bob utilise sa clé privée pour transformer le texte « illisible »</w:t>
      </w:r>
      <w:r w:rsidR="00DB0FB5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en « texte en clair », on parle de ?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Chiffrement symétrique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b. </w:t>
      </w:r>
      <w:proofErr w:type="spellStart"/>
      <w:r w:rsidRPr="00357086">
        <w:rPr>
          <w:rFonts w:ascii="SFSS1200" w:hAnsi="SFSS1200" w:cs="SFSS1200"/>
          <w:sz w:val="24"/>
          <w:szCs w:val="24"/>
        </w:rPr>
        <w:t>Tokenisation</w:t>
      </w:r>
      <w:proofErr w:type="spellEnd"/>
      <w:r w:rsidRPr="00357086">
        <w:rPr>
          <w:rFonts w:ascii="SFSS1200" w:hAnsi="SFSS1200" w:cs="SFSS1200"/>
          <w:sz w:val="24"/>
          <w:szCs w:val="24"/>
        </w:rPr>
        <w:t xml:space="preserve">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c. </w:t>
      </w:r>
      <w:r w:rsidRPr="00357086">
        <w:rPr>
          <w:rFonts w:ascii="SFSS1200" w:hAnsi="SFSS1200" w:cs="SFSS1200"/>
          <w:sz w:val="24"/>
          <w:szCs w:val="24"/>
        </w:rPr>
        <w:t>Envoi privé ;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Chiffrement asymétrique</w:t>
      </w:r>
      <w:r w:rsidRPr="00357086">
        <w:rPr>
          <w:rFonts w:ascii="SFSS1200" w:hAnsi="SFSS1200" w:cs="SFSS1200"/>
          <w:sz w:val="24"/>
          <w:szCs w:val="24"/>
        </w:rPr>
        <w:t>.</w:t>
      </w:r>
    </w:p>
    <w:p w:rsidR="00DB0FB5" w:rsidRPr="00357086" w:rsidRDefault="00DB0FB5">
      <w:pPr>
        <w:rPr>
          <w:rFonts w:ascii="SFSS1200" w:hAnsi="SFSS1200" w:cs="SFSS1200"/>
          <w:sz w:val="24"/>
          <w:szCs w:val="24"/>
        </w:rPr>
      </w:pPr>
      <w:r w:rsidRPr="00357086">
        <w:rPr>
          <w:rFonts w:ascii="SFSS1200" w:hAnsi="SFSS1200" w:cs="SFSS1200"/>
          <w:sz w:val="24"/>
          <w:szCs w:val="24"/>
        </w:rPr>
        <w:br w:type="page"/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lastRenderedPageBreak/>
        <w:t xml:space="preserve">32. </w:t>
      </w:r>
      <w:r w:rsidRPr="00357086">
        <w:rPr>
          <w:rFonts w:ascii="SFSS1200" w:hAnsi="SFSS1200" w:cs="SFSS1200"/>
          <w:b/>
          <w:sz w:val="24"/>
          <w:szCs w:val="24"/>
        </w:rPr>
        <w:t xml:space="preserve">Lors de la navigation sur Internet, les </w:t>
      </w:r>
      <w:r w:rsidRPr="00357086">
        <w:rPr>
          <w:rFonts w:ascii="SFSS1200" w:hAnsi="SFSS1200" w:cs="SFSS1200"/>
          <w:b/>
          <w:sz w:val="24"/>
          <w:szCs w:val="24"/>
          <w:highlight w:val="lightGray"/>
        </w:rPr>
        <w:t>_</w:t>
      </w:r>
      <w:r w:rsidR="003024C0">
        <w:rPr>
          <w:rFonts w:ascii="SFSS1200" w:hAnsi="SFSS1200" w:cs="SFSS1200"/>
          <w:b/>
          <w:sz w:val="24"/>
          <w:szCs w:val="24"/>
          <w:highlight w:val="lightGray"/>
        </w:rPr>
        <w:t>cookies</w:t>
      </w:r>
      <w:r w:rsidRPr="00357086">
        <w:rPr>
          <w:rFonts w:ascii="SFSS1200" w:hAnsi="SFSS1200" w:cs="SFSS1200"/>
          <w:b/>
          <w:sz w:val="24"/>
          <w:szCs w:val="24"/>
          <w:highlight w:val="lightGray"/>
        </w:rPr>
        <w:t>_</w:t>
      </w:r>
      <w:r w:rsidRPr="00357086">
        <w:rPr>
          <w:rFonts w:ascii="SFSS1200" w:hAnsi="SFSS1200" w:cs="SFSS1200"/>
          <w:b/>
          <w:sz w:val="24"/>
          <w:szCs w:val="24"/>
        </w:rPr>
        <w:t xml:space="preserve"> sont des fichiers temporaires créés</w:t>
      </w:r>
      <w:r w:rsidR="00DB0FB5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et gérés par les navigateurs Web afin de stocker les informations concernant les utilisateurs telles</w:t>
      </w:r>
      <w:r w:rsidR="00DB0FB5" w:rsidRPr="00357086">
        <w:rPr>
          <w:rFonts w:ascii="SFSS1200" w:hAnsi="SFSS1200" w:cs="SFSS1200"/>
          <w:b/>
          <w:sz w:val="24"/>
          <w:szCs w:val="24"/>
        </w:rPr>
        <w:t xml:space="preserve"> </w:t>
      </w:r>
      <w:r w:rsidRPr="00357086">
        <w:rPr>
          <w:rFonts w:ascii="SFSS1200" w:hAnsi="SFSS1200" w:cs="SFSS1200"/>
          <w:b/>
          <w:sz w:val="24"/>
          <w:szCs w:val="24"/>
        </w:rPr>
        <w:t>que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024C0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Son identifiant ;</w:t>
      </w:r>
    </w:p>
    <w:p w:rsidR="00AA398A" w:rsidRPr="003024C0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Les thèmes et les préférences d’affichage.</w:t>
      </w:r>
    </w:p>
    <w:p w:rsidR="00AA398A" w:rsidRPr="00357086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 w:rsidRPr="00357086">
        <w:rPr>
          <w:rFonts w:ascii="SFSX1200" w:hAnsi="SFSX1200" w:cs="SFSX1200"/>
          <w:b/>
          <w:sz w:val="24"/>
          <w:szCs w:val="24"/>
        </w:rPr>
        <w:t xml:space="preserve">33. </w:t>
      </w:r>
      <w:r w:rsidR="009E2C0C">
        <w:rPr>
          <w:rFonts w:ascii="SFSS1200" w:hAnsi="SFSS1200" w:cs="SFSS1200"/>
          <w:b/>
          <w:sz w:val="24"/>
          <w:szCs w:val="24"/>
        </w:rPr>
        <w:t xml:space="preserve">Les compétences recherchées en </w:t>
      </w:r>
      <w:proofErr w:type="spellStart"/>
      <w:r w:rsidR="009E2C0C">
        <w:rPr>
          <w:rFonts w:ascii="SFSS1200" w:hAnsi="SFSS1200" w:cs="SFSS1200"/>
          <w:b/>
          <w:sz w:val="24"/>
          <w:szCs w:val="24"/>
        </w:rPr>
        <w:t>C</w:t>
      </w:r>
      <w:r w:rsidRPr="00357086">
        <w:rPr>
          <w:rFonts w:ascii="SFSS1200" w:hAnsi="SFSS1200" w:cs="SFSS1200"/>
          <w:b/>
          <w:sz w:val="24"/>
          <w:szCs w:val="24"/>
        </w:rPr>
        <w:t>ybersécurité</w:t>
      </w:r>
      <w:proofErr w:type="spellEnd"/>
      <w:r w:rsidRPr="00357086">
        <w:rPr>
          <w:rFonts w:ascii="SFSS1200" w:hAnsi="SFSS1200" w:cs="SFSS1200"/>
          <w:b/>
          <w:sz w:val="24"/>
          <w:szCs w:val="24"/>
        </w:rPr>
        <w:t xml:space="preserve"> sont uniquement techniques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>Réponses possibles :</w:t>
      </w:r>
    </w:p>
    <w:p w:rsidR="00AA398A" w:rsidRPr="00357086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357086">
        <w:rPr>
          <w:rFonts w:ascii="SFSX1200" w:hAnsi="SFSX1200" w:cs="SFSX1200"/>
          <w:sz w:val="24"/>
          <w:szCs w:val="24"/>
        </w:rPr>
        <w:t xml:space="preserve">a. </w:t>
      </w:r>
      <w:r w:rsidRPr="00357086">
        <w:rPr>
          <w:rFonts w:ascii="SFSS1200" w:hAnsi="SFSS1200" w:cs="SFSS1200"/>
          <w:sz w:val="24"/>
          <w:szCs w:val="24"/>
        </w:rPr>
        <w:t>Vrai ;</w:t>
      </w:r>
    </w:p>
    <w:p w:rsidR="00AA398A" w:rsidRPr="00C04EC5" w:rsidRDefault="00AA398A" w:rsidP="0075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Faux</w:t>
      </w:r>
      <w:r w:rsidRPr="00C04EC5">
        <w:rPr>
          <w:rFonts w:ascii="SFSS1200" w:hAnsi="SFSS1200" w:cs="SFSS1200"/>
          <w:sz w:val="24"/>
          <w:szCs w:val="24"/>
        </w:rPr>
        <w:t>.</w:t>
      </w:r>
    </w:p>
    <w:p w:rsidR="00AA398A" w:rsidRDefault="00AA398A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C04EC5" w:rsidRPr="00D04A37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</w:rPr>
      </w:pPr>
      <w:r w:rsidRPr="00D04A37">
        <w:rPr>
          <w:rFonts w:ascii="SFSX1200" w:hAnsi="SFSX1200" w:cs="SFSX1200"/>
          <w:b/>
          <w:sz w:val="24"/>
          <w:szCs w:val="24"/>
        </w:rPr>
        <w:t xml:space="preserve">34. </w:t>
      </w:r>
      <w:r w:rsidRPr="00D04A37">
        <w:rPr>
          <w:rFonts w:ascii="SFSS1200" w:hAnsi="SFSS1200" w:cs="SFSS1200"/>
          <w:b/>
          <w:sz w:val="24"/>
          <w:szCs w:val="24"/>
        </w:rPr>
        <w:t>Entourer les éléments qu’on peut retrouver dans un certificat électronique d’une entité :</w:t>
      </w:r>
    </w:p>
    <w:p w:rsid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  <w:r>
        <w:rPr>
          <w:rFonts w:ascii="SFSX1200" w:hAnsi="SFSX1200" w:cs="SFSX1200"/>
          <w:sz w:val="24"/>
          <w:szCs w:val="24"/>
        </w:rPr>
        <w:t>Réponses possibles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a. </w:t>
      </w:r>
      <w:r w:rsidRPr="00C04EC5">
        <w:rPr>
          <w:rFonts w:ascii="SFSS1200" w:hAnsi="SFSS1200" w:cs="SFSS1200"/>
          <w:sz w:val="24"/>
          <w:szCs w:val="24"/>
        </w:rPr>
        <w:t>Les noms, prénoms, URL de l’entité (ou son url)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b. </w:t>
      </w:r>
      <w:r w:rsidRPr="00C04EC5">
        <w:rPr>
          <w:rFonts w:ascii="SFSS1200" w:hAnsi="SFSS1200" w:cs="SFSS1200"/>
          <w:sz w:val="24"/>
          <w:szCs w:val="24"/>
        </w:rPr>
        <w:t>La clé privée de l’entité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La signature d’un tiers de confiance (des autorités de certification)</w:t>
      </w:r>
      <w:r w:rsidRPr="00C04EC5">
        <w:rPr>
          <w:rFonts w:ascii="SFSS1200" w:hAnsi="SFSS1200" w:cs="SFSS1200"/>
          <w:sz w:val="24"/>
          <w:szCs w:val="24"/>
        </w:rPr>
        <w:t xml:space="preserve"> ;</w:t>
      </w:r>
    </w:p>
    <w:p w:rsidR="00C04EC5" w:rsidRPr="003024C0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3024C0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3024C0">
        <w:rPr>
          <w:rFonts w:ascii="SFSS1200" w:hAnsi="SFSS1200" w:cs="SFSS1200"/>
          <w:b/>
          <w:sz w:val="24"/>
          <w:szCs w:val="24"/>
          <w:u w:val="single"/>
        </w:rPr>
        <w:t>La période de validité du certificat.</w:t>
      </w:r>
    </w:p>
    <w:p w:rsidR="00C04EC5" w:rsidRDefault="00C04EC5" w:rsidP="00C04EC5">
      <w:pP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</w:p>
    <w:p w:rsidR="00C04EC5" w:rsidRPr="00D04A37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</w:rPr>
      </w:pPr>
      <w:r w:rsidRPr="00D04A37">
        <w:rPr>
          <w:rFonts w:ascii="SFSX1200" w:hAnsi="SFSX1200" w:cs="SFSX1200"/>
          <w:b/>
          <w:sz w:val="24"/>
          <w:szCs w:val="24"/>
        </w:rPr>
        <w:t xml:space="preserve">35. </w:t>
      </w:r>
      <w:r w:rsidRPr="00D04A37">
        <w:rPr>
          <w:rFonts w:ascii="SFSS1200" w:hAnsi="SFSS1200" w:cs="SFSS1200"/>
          <w:b/>
          <w:sz w:val="24"/>
          <w:szCs w:val="24"/>
        </w:rPr>
        <w:t>Depuis Internet, lorsqu’un attaquant réussit à contourner les mécanismes d’authentification et à interroger directement la base de données par écriture de commandes spécifiques, on parle de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>Réponses possibles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a. </w:t>
      </w:r>
      <w:r w:rsidRPr="00C04EC5">
        <w:rPr>
          <w:rFonts w:ascii="SFSS1200" w:hAnsi="SFSS1200" w:cs="SFSS1200"/>
          <w:sz w:val="24"/>
          <w:szCs w:val="24"/>
        </w:rPr>
        <w:t>Hacking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b. </w:t>
      </w:r>
      <w:r w:rsidRPr="00C04EC5">
        <w:rPr>
          <w:rFonts w:ascii="SFSS1200" w:hAnsi="SFSS1200" w:cs="SFSS1200"/>
          <w:sz w:val="24"/>
          <w:szCs w:val="24"/>
        </w:rPr>
        <w:t>XSS (Cross Site Scripting)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Injection SQL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d. </w:t>
      </w:r>
      <w:r w:rsidRPr="00C04EC5">
        <w:rPr>
          <w:rFonts w:ascii="SFSS1200" w:hAnsi="SFSS1200" w:cs="SFSS1200"/>
          <w:sz w:val="24"/>
          <w:szCs w:val="24"/>
        </w:rPr>
        <w:t>Malware.</w:t>
      </w:r>
    </w:p>
    <w:p w:rsidR="00C04EC5" w:rsidRDefault="00C04EC5" w:rsidP="00C04EC5">
      <w:pPr>
        <w:jc w:val="both"/>
        <w:rPr>
          <w:rFonts w:ascii="SFSS1200" w:hAnsi="SFSS1200" w:cs="SFSS1200"/>
          <w:sz w:val="24"/>
          <w:szCs w:val="24"/>
        </w:rPr>
      </w:pPr>
    </w:p>
    <w:p w:rsidR="00C04EC5" w:rsidRPr="00D04A37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</w:rPr>
      </w:pPr>
      <w:r w:rsidRPr="00D04A37">
        <w:rPr>
          <w:rFonts w:ascii="SFSX1200" w:hAnsi="SFSX1200" w:cs="SFSX1200"/>
          <w:b/>
          <w:sz w:val="24"/>
          <w:szCs w:val="24"/>
        </w:rPr>
        <w:t xml:space="preserve">36. </w:t>
      </w:r>
      <w:r w:rsidRPr="00D04A37">
        <w:rPr>
          <w:rFonts w:ascii="SFSS1200" w:hAnsi="SFSS1200" w:cs="SFSS1200"/>
          <w:b/>
          <w:sz w:val="24"/>
          <w:szCs w:val="24"/>
        </w:rPr>
        <w:t>Lors de la navigation en https sur un site Web, il faut faire attention à :</w:t>
      </w:r>
    </w:p>
    <w:p w:rsid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  <w:r>
        <w:rPr>
          <w:rFonts w:ascii="SFSX1200" w:hAnsi="SFSX1200" w:cs="SFSX1200"/>
          <w:sz w:val="24"/>
          <w:szCs w:val="24"/>
        </w:rPr>
        <w:t>Réponses possibles :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8243EC">
        <w:rPr>
          <w:rFonts w:ascii="SFSX1200" w:hAnsi="SFSX1200" w:cs="SFSX1200"/>
          <w:sz w:val="24"/>
          <w:szCs w:val="24"/>
        </w:rPr>
        <w:t xml:space="preserve">a. </w:t>
      </w:r>
      <w:r w:rsidRPr="008243EC">
        <w:rPr>
          <w:rFonts w:ascii="SFSS1200" w:hAnsi="SFSS1200" w:cs="SFSS1200"/>
          <w:sz w:val="24"/>
          <w:szCs w:val="24"/>
        </w:rPr>
        <w:t>La validité du certificat annoncé par le site (le certificat n’a pas encore expiré)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L’autorité ayant accordé le certificat (par exemple, il ne faudrait que le certificat soit auto-signé ou issue d’une autorité non reconnue)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L’alerte de mon navigateur indiquant que le certificat présenté par le site n’est pas de confiance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d. </w:t>
      </w:r>
      <w:r w:rsidRPr="00C04EC5">
        <w:rPr>
          <w:rFonts w:ascii="SFSS1200" w:hAnsi="SFSS1200" w:cs="SFSS1200"/>
          <w:sz w:val="24"/>
          <w:szCs w:val="24"/>
        </w:rPr>
        <w:t xml:space="preserve">Il n’y pas de raison de faire attention ! « </w:t>
      </w:r>
      <w:proofErr w:type="gramStart"/>
      <w:r w:rsidRPr="00C04EC5">
        <w:rPr>
          <w:rFonts w:ascii="SFTT1200" w:hAnsi="SFTT1200" w:cs="SFTT1200"/>
          <w:sz w:val="24"/>
          <w:szCs w:val="24"/>
        </w:rPr>
        <w:t>https</w:t>
      </w:r>
      <w:proofErr w:type="gramEnd"/>
      <w:r w:rsidRPr="00C04EC5">
        <w:rPr>
          <w:rFonts w:ascii="SFTT1200" w:hAnsi="SFTT1200" w:cs="SFTT1200"/>
          <w:sz w:val="24"/>
          <w:szCs w:val="24"/>
        </w:rPr>
        <w:t xml:space="preserve"> </w:t>
      </w:r>
      <w:r w:rsidRPr="00C04EC5">
        <w:rPr>
          <w:rFonts w:ascii="SFSS1200" w:hAnsi="SFSS1200" w:cs="SFSS1200"/>
          <w:sz w:val="24"/>
          <w:szCs w:val="24"/>
        </w:rPr>
        <w:t>» signifie que je peux naviguer en toute confiance.</w:t>
      </w:r>
    </w:p>
    <w:p w:rsidR="00C04EC5" w:rsidRDefault="00C04EC5" w:rsidP="00C04EC5">
      <w:pPr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br w:type="page"/>
      </w:r>
    </w:p>
    <w:p w:rsidR="00C04EC5" w:rsidRPr="00D04A37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</w:rPr>
      </w:pPr>
      <w:r w:rsidRPr="00D04A37">
        <w:rPr>
          <w:rFonts w:ascii="SFSX1200" w:hAnsi="SFSX1200" w:cs="SFSX1200"/>
          <w:b/>
          <w:sz w:val="24"/>
          <w:szCs w:val="24"/>
        </w:rPr>
        <w:lastRenderedPageBreak/>
        <w:t xml:space="preserve">37. </w:t>
      </w:r>
      <w:r w:rsidRPr="00D04A37">
        <w:rPr>
          <w:rFonts w:ascii="SFSS1200" w:hAnsi="SFSS1200" w:cs="SFSS1200"/>
          <w:b/>
          <w:sz w:val="24"/>
          <w:szCs w:val="24"/>
        </w:rPr>
        <w:t>Quel équipement réseau peut être utilisé pour détecter une intrusion ?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>Réponses possibles :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a.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Un pare-feu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b. </w:t>
      </w:r>
      <w:r w:rsidRPr="00C04EC5">
        <w:rPr>
          <w:rFonts w:ascii="SFSS1200" w:hAnsi="SFSS1200" w:cs="SFSS1200"/>
          <w:sz w:val="24"/>
          <w:szCs w:val="24"/>
        </w:rPr>
        <w:t>Un IDS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Un IPS ;</w:t>
      </w:r>
    </w:p>
    <w:p w:rsid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X1200" w:hAnsi="SFSX1200" w:cs="SFSX1200"/>
          <w:sz w:val="24"/>
          <w:szCs w:val="24"/>
        </w:rPr>
        <w:t xml:space="preserve">d. </w:t>
      </w:r>
      <w:r>
        <w:rPr>
          <w:rFonts w:ascii="SFSS1200" w:hAnsi="SFSS1200" w:cs="SFSS1200"/>
          <w:sz w:val="24"/>
          <w:szCs w:val="24"/>
        </w:rPr>
        <w:t>Un antivirus.</w:t>
      </w:r>
    </w:p>
    <w:p w:rsidR="00C04EC5" w:rsidRDefault="00C04EC5" w:rsidP="00C04EC5">
      <w:pPr>
        <w:jc w:val="both"/>
        <w:rPr>
          <w:rFonts w:ascii="SFSS1200" w:hAnsi="SFSS1200" w:cs="SFSS1200"/>
          <w:sz w:val="24"/>
          <w:szCs w:val="24"/>
        </w:rPr>
      </w:pPr>
    </w:p>
    <w:p w:rsidR="00C04EC5" w:rsidRPr="00D04A37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</w:rPr>
      </w:pPr>
      <w:r>
        <w:rPr>
          <w:rFonts w:ascii="SFSX1200" w:hAnsi="SFSX1200" w:cs="SFSX1200"/>
          <w:b/>
          <w:sz w:val="24"/>
          <w:szCs w:val="24"/>
        </w:rPr>
        <w:t>3</w:t>
      </w:r>
      <w:r w:rsidR="00145062">
        <w:rPr>
          <w:rFonts w:ascii="SFSX1200" w:hAnsi="SFSX1200" w:cs="SFSX1200"/>
          <w:b/>
          <w:sz w:val="24"/>
          <w:szCs w:val="24"/>
        </w:rPr>
        <w:t>8</w:t>
      </w:r>
      <w:r w:rsidRPr="00D04A37">
        <w:rPr>
          <w:rFonts w:ascii="SFSX1200" w:hAnsi="SFSX1200" w:cs="SFSX1200"/>
          <w:b/>
          <w:sz w:val="24"/>
          <w:szCs w:val="24"/>
        </w:rPr>
        <w:t xml:space="preserve">. </w:t>
      </w:r>
      <w:r w:rsidRPr="00D04A37">
        <w:rPr>
          <w:rFonts w:ascii="SFSS1200" w:hAnsi="SFSS1200" w:cs="SFSS1200"/>
          <w:b/>
          <w:sz w:val="24"/>
          <w:szCs w:val="24"/>
        </w:rPr>
        <w:t>Choisir la (les) proposition(s) correcte(s)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X1200" w:hAnsi="SFSX1200" w:cs="SFSX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>Réponses possibles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a. </w:t>
      </w:r>
      <w:r w:rsidRPr="00C04EC5">
        <w:rPr>
          <w:rFonts w:ascii="SFSS1200" w:hAnsi="SFSS1200" w:cs="SFSS1200"/>
          <w:sz w:val="24"/>
          <w:szCs w:val="24"/>
        </w:rPr>
        <w:t>Il est plus facile d’attaquer un système que de le rendre invulnérable ;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b. </w:t>
      </w:r>
      <w:r w:rsidRPr="00C04EC5">
        <w:rPr>
          <w:rFonts w:ascii="SFSS1200" w:hAnsi="SFSS1200" w:cs="SFSS1200"/>
          <w:sz w:val="24"/>
          <w:szCs w:val="24"/>
        </w:rPr>
        <w:t>Il est facile de créer un système sans aucune vulnérabilité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c.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Pour défendre un système, il suffit de le protéger de manière périmétrique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d.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La « défense en profondeur » peut être appliquée pour protéger un système.</w:t>
      </w:r>
      <w:bookmarkStart w:id="0" w:name="_GoBack"/>
      <w:bookmarkEnd w:id="0"/>
    </w:p>
    <w:p w:rsidR="00C04EC5" w:rsidRPr="00357086" w:rsidRDefault="00C04EC5" w:rsidP="00C04EC5">
      <w:pPr>
        <w:jc w:val="both"/>
        <w:rPr>
          <w:rFonts w:ascii="SFSS1200" w:hAnsi="SFSS1200" w:cs="SFSS1200"/>
          <w:sz w:val="24"/>
          <w:szCs w:val="24"/>
        </w:rPr>
      </w:pPr>
    </w:p>
    <w:p w:rsidR="00C04EC5" w:rsidRPr="00357086" w:rsidRDefault="00145062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b/>
          <w:sz w:val="24"/>
          <w:szCs w:val="24"/>
        </w:rPr>
      </w:pPr>
      <w:r>
        <w:rPr>
          <w:rFonts w:ascii="SFSX1200" w:hAnsi="SFSX1200" w:cs="SFSX1200"/>
          <w:b/>
          <w:sz w:val="24"/>
          <w:szCs w:val="24"/>
        </w:rPr>
        <w:t>39</w:t>
      </w:r>
      <w:r w:rsidR="00C04EC5" w:rsidRPr="00357086">
        <w:rPr>
          <w:rFonts w:ascii="SFSX1200" w:hAnsi="SFSX1200" w:cs="SFSX1200"/>
          <w:b/>
          <w:sz w:val="24"/>
          <w:szCs w:val="24"/>
        </w:rPr>
        <w:t xml:space="preserve">. </w:t>
      </w:r>
      <w:r w:rsidR="00C04EC5">
        <w:rPr>
          <w:rFonts w:ascii="SFSS1200" w:hAnsi="SFSS1200" w:cs="SFSS1200"/>
          <w:b/>
          <w:sz w:val="24"/>
          <w:szCs w:val="24"/>
        </w:rPr>
        <w:t xml:space="preserve">La </w:t>
      </w:r>
      <w:proofErr w:type="spellStart"/>
      <w:r w:rsidR="00C04EC5">
        <w:rPr>
          <w:rFonts w:ascii="SFSS1200" w:hAnsi="SFSS1200" w:cs="SFSS1200"/>
          <w:b/>
          <w:sz w:val="24"/>
          <w:szCs w:val="24"/>
        </w:rPr>
        <w:t>C</w:t>
      </w:r>
      <w:r w:rsidR="00C04EC5" w:rsidRPr="00357086">
        <w:rPr>
          <w:rFonts w:ascii="SFSS1200" w:hAnsi="SFSS1200" w:cs="SFSS1200"/>
          <w:b/>
          <w:sz w:val="24"/>
          <w:szCs w:val="24"/>
        </w:rPr>
        <w:t>ybersécurité</w:t>
      </w:r>
      <w:proofErr w:type="spellEnd"/>
      <w:r w:rsidR="00C04EC5" w:rsidRPr="00357086">
        <w:rPr>
          <w:rFonts w:ascii="SFSS1200" w:hAnsi="SFSS1200" w:cs="SFSS1200"/>
          <w:b/>
          <w:sz w:val="24"/>
          <w:szCs w:val="24"/>
        </w:rPr>
        <w:t xml:space="preserve"> est un secteur ayant peu de perspective d’embauche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X1200" w:hAnsi="SFSX1200" w:cs="SFSX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>Réponses possibles :</w:t>
      </w:r>
    </w:p>
    <w:p w:rsidR="00C04EC5" w:rsidRPr="00C04EC5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FSS1200" w:hAnsi="SFSS1200" w:cs="SFSS1200"/>
          <w:sz w:val="24"/>
          <w:szCs w:val="24"/>
        </w:rPr>
      </w:pPr>
      <w:r w:rsidRPr="00C04EC5">
        <w:rPr>
          <w:rFonts w:ascii="SFSX1200" w:hAnsi="SFSX1200" w:cs="SFSX1200"/>
          <w:sz w:val="24"/>
          <w:szCs w:val="24"/>
        </w:rPr>
        <w:t xml:space="preserve">a. </w:t>
      </w:r>
      <w:r w:rsidRPr="00C04EC5">
        <w:rPr>
          <w:rFonts w:ascii="SFSS1200" w:hAnsi="SFSS1200" w:cs="SFSS1200"/>
          <w:sz w:val="24"/>
          <w:szCs w:val="24"/>
        </w:rPr>
        <w:t>Vrai ;</w:t>
      </w:r>
    </w:p>
    <w:p w:rsidR="00C04EC5" w:rsidRPr="008243EC" w:rsidRDefault="00C04EC5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X1200" w:hAnsi="SFSX1200" w:cs="SFSX1200"/>
          <w:b/>
          <w:sz w:val="24"/>
          <w:szCs w:val="24"/>
          <w:u w:val="single"/>
        </w:rPr>
        <w:t xml:space="preserve">b. </w:t>
      </w:r>
      <w:r w:rsidRPr="008243EC">
        <w:rPr>
          <w:rFonts w:ascii="SFSS1200" w:hAnsi="SFSS1200" w:cs="SFSS1200"/>
          <w:b/>
          <w:sz w:val="24"/>
          <w:szCs w:val="24"/>
          <w:u w:val="single"/>
        </w:rPr>
        <w:t>Faux.</w:t>
      </w:r>
    </w:p>
    <w:p w:rsidR="00C04EC5" w:rsidRDefault="00C04EC5" w:rsidP="00AA398A">
      <w:pPr>
        <w:jc w:val="both"/>
        <w:rPr>
          <w:rFonts w:ascii="SFSS1200" w:hAnsi="SFSS1200" w:cs="SFSS1200"/>
          <w:sz w:val="24"/>
          <w:szCs w:val="24"/>
        </w:rPr>
      </w:pPr>
    </w:p>
    <w:p w:rsidR="00721DBD" w:rsidRPr="00721DBD" w:rsidRDefault="00721DBD" w:rsidP="0072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</w:rPr>
      </w:pPr>
      <w:r w:rsidRPr="00721DBD">
        <w:rPr>
          <w:rFonts w:ascii="SFSS1200" w:hAnsi="SFSS1200" w:cs="SFSS1200"/>
          <w:b/>
          <w:sz w:val="24"/>
          <w:szCs w:val="24"/>
        </w:rPr>
        <w:t>40. Cybermalveillance.gouv.fr est un dispositif permettant d’informer, prévenir et d’</w:t>
      </w:r>
      <w:proofErr w:type="spellStart"/>
      <w:r w:rsidRPr="00721DBD">
        <w:rPr>
          <w:rFonts w:ascii="SFSS1200" w:hAnsi="SFSS1200" w:cs="SFSS1200"/>
          <w:b/>
          <w:sz w:val="24"/>
          <w:szCs w:val="24"/>
        </w:rPr>
        <w:t>assiter</w:t>
      </w:r>
      <w:proofErr w:type="spellEnd"/>
      <w:r w:rsidRPr="00721DBD">
        <w:rPr>
          <w:rFonts w:ascii="SFSS1200" w:hAnsi="SFSS1200" w:cs="SFSS1200"/>
          <w:b/>
          <w:sz w:val="24"/>
          <w:szCs w:val="24"/>
        </w:rPr>
        <w:t> :</w:t>
      </w:r>
    </w:p>
    <w:p w:rsidR="00721DBD" w:rsidRDefault="00721DBD" w:rsidP="0072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a. les Entreprises</w:t>
      </w:r>
    </w:p>
    <w:p w:rsidR="00721DBD" w:rsidRDefault="00721DBD" w:rsidP="0072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sz w:val="24"/>
          <w:szCs w:val="24"/>
        </w:rPr>
      </w:pPr>
      <w:r>
        <w:rPr>
          <w:rFonts w:ascii="SFSS1200" w:hAnsi="SFSS1200" w:cs="SFSS1200"/>
          <w:sz w:val="24"/>
          <w:szCs w:val="24"/>
        </w:rPr>
        <w:t>b. les particuliers</w:t>
      </w:r>
    </w:p>
    <w:p w:rsidR="00721DBD" w:rsidRPr="008243EC" w:rsidRDefault="00721DBD" w:rsidP="0072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FSS1200" w:hAnsi="SFSS1200" w:cs="SFSS1200"/>
          <w:b/>
          <w:sz w:val="24"/>
          <w:szCs w:val="24"/>
          <w:u w:val="single"/>
        </w:rPr>
      </w:pPr>
      <w:r w:rsidRPr="008243EC">
        <w:rPr>
          <w:rFonts w:ascii="SFSS1200" w:hAnsi="SFSS1200" w:cs="SFSS1200"/>
          <w:b/>
          <w:sz w:val="24"/>
          <w:szCs w:val="24"/>
          <w:u w:val="single"/>
        </w:rPr>
        <w:t>c. les deux</w:t>
      </w:r>
    </w:p>
    <w:sectPr w:rsidR="00721DBD" w:rsidRPr="008243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7A" w:rsidRDefault="00D2117A" w:rsidP="00595059">
      <w:pPr>
        <w:spacing w:after="0" w:line="240" w:lineRule="auto"/>
      </w:pPr>
      <w:r>
        <w:separator/>
      </w:r>
    </w:p>
  </w:endnote>
  <w:endnote w:type="continuationSeparator" w:id="0">
    <w:p w:rsidR="00D2117A" w:rsidRDefault="00D2117A" w:rsidP="005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S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SS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T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59" w:rsidRPr="00595059" w:rsidRDefault="00595059" w:rsidP="00595059">
    <w:pPr>
      <w:pStyle w:val="Pieddepage"/>
      <w:jc w:val="right"/>
      <w:rPr>
        <w:sz w:val="16"/>
        <w:szCs w:val="16"/>
      </w:rPr>
    </w:pPr>
    <w:r w:rsidRPr="00595059">
      <w:rPr>
        <w:sz w:val="16"/>
        <w:szCs w:val="16"/>
      </w:rPr>
      <w:t>Version 1 Février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7A" w:rsidRDefault="00D2117A" w:rsidP="00595059">
      <w:pPr>
        <w:spacing w:after="0" w:line="240" w:lineRule="auto"/>
      </w:pPr>
      <w:r>
        <w:separator/>
      </w:r>
    </w:p>
  </w:footnote>
  <w:footnote w:type="continuationSeparator" w:id="0">
    <w:p w:rsidR="00D2117A" w:rsidRDefault="00D2117A" w:rsidP="005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59" w:rsidRPr="00595059" w:rsidRDefault="00595059">
    <w:pPr>
      <w:pStyle w:val="En-tte"/>
      <w:rPr>
        <w:b/>
      </w:rPr>
    </w:pPr>
    <w:r w:rsidRPr="00595059">
      <w:rPr>
        <w:b/>
      </w:rPr>
      <w:t>NOM :</w:t>
    </w:r>
    <w:r w:rsidR="00693CF0">
      <w:rPr>
        <w:b/>
      </w:rPr>
      <w:t xml:space="preserve"> </w:t>
    </w:r>
    <w:r w:rsidRPr="00595059">
      <w:rPr>
        <w:b/>
      </w:rPr>
      <w:t>__</w:t>
    </w:r>
    <w:r w:rsidR="00F51E39">
      <w:rPr>
        <w:b/>
      </w:rPr>
      <w:t>LEYSSENE Loïc</w:t>
    </w:r>
    <w:r w:rsidRPr="00595059">
      <w:rPr>
        <w:b/>
      </w:rPr>
      <w:t>____</w:t>
    </w:r>
    <w:r w:rsidRPr="00595059">
      <w:rPr>
        <w:b/>
      </w:rPr>
      <w:tab/>
    </w:r>
    <w:r w:rsidRPr="00595059">
      <w:rPr>
        <w:b/>
      </w:rPr>
      <w:tab/>
      <w:t>Date : ___</w:t>
    </w:r>
    <w:r w:rsidR="00F51E39">
      <w:rPr>
        <w:b/>
      </w:rPr>
      <w:t>06/04/2021</w:t>
    </w:r>
    <w:r w:rsidRPr="00595059">
      <w:rPr>
        <w:b/>
      </w:rPr>
      <w:t xml:space="preserve">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68"/>
    <w:rsid w:val="00010397"/>
    <w:rsid w:val="00127FD4"/>
    <w:rsid w:val="00145062"/>
    <w:rsid w:val="003024C0"/>
    <w:rsid w:val="00357086"/>
    <w:rsid w:val="003E785C"/>
    <w:rsid w:val="004622C0"/>
    <w:rsid w:val="004D7C31"/>
    <w:rsid w:val="005406A5"/>
    <w:rsid w:val="00595059"/>
    <w:rsid w:val="00602447"/>
    <w:rsid w:val="006365D5"/>
    <w:rsid w:val="00693CF0"/>
    <w:rsid w:val="006A32BC"/>
    <w:rsid w:val="007043B4"/>
    <w:rsid w:val="00721DBD"/>
    <w:rsid w:val="007509A7"/>
    <w:rsid w:val="00756768"/>
    <w:rsid w:val="0079188C"/>
    <w:rsid w:val="007E0B2B"/>
    <w:rsid w:val="007F24FF"/>
    <w:rsid w:val="008243EC"/>
    <w:rsid w:val="00872A50"/>
    <w:rsid w:val="00940AF1"/>
    <w:rsid w:val="009E2C0C"/>
    <w:rsid w:val="00A443E4"/>
    <w:rsid w:val="00A508EE"/>
    <w:rsid w:val="00A85263"/>
    <w:rsid w:val="00AA398A"/>
    <w:rsid w:val="00C04EC5"/>
    <w:rsid w:val="00C177DB"/>
    <w:rsid w:val="00CA7767"/>
    <w:rsid w:val="00D2117A"/>
    <w:rsid w:val="00D439DC"/>
    <w:rsid w:val="00DB0FB5"/>
    <w:rsid w:val="00F51E39"/>
    <w:rsid w:val="00F74490"/>
    <w:rsid w:val="00F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DE5B"/>
  <w15:chartTrackingRefBased/>
  <w15:docId w15:val="{F5C65F3E-0152-4A2D-A5CC-35886D2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059"/>
  </w:style>
  <w:style w:type="paragraph" w:styleId="Pieddepage">
    <w:name w:val="footer"/>
    <w:basedOn w:val="Normal"/>
    <w:link w:val="PieddepageCar"/>
    <w:uiPriority w:val="99"/>
    <w:unhideWhenUsed/>
    <w:rsid w:val="005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1591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Ange</dc:creator>
  <cp:keywords/>
  <dc:description/>
  <cp:lastModifiedBy>toshiba</cp:lastModifiedBy>
  <cp:revision>24</cp:revision>
  <dcterms:created xsi:type="dcterms:W3CDTF">2018-02-06T08:43:00Z</dcterms:created>
  <dcterms:modified xsi:type="dcterms:W3CDTF">2021-04-06T16:31:00Z</dcterms:modified>
</cp:coreProperties>
</file>